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BC12" w14:textId="2FDE7979" w:rsidR="00022BAA" w:rsidRPr="00386730" w:rsidRDefault="00BD1E58" w:rsidP="00386730">
      <w:pPr>
        <w:autoSpaceDE/>
        <w:autoSpaceDN/>
        <w:rPr>
          <w:color w:val="auto"/>
        </w:rPr>
      </w:pPr>
      <w:r w:rsidRPr="00386730">
        <w:rPr>
          <w:rFonts w:hint="eastAsia"/>
          <w:color w:val="auto"/>
        </w:rPr>
        <w:t>様式</w:t>
      </w:r>
      <w:r w:rsidR="00022BAA" w:rsidRPr="00386730">
        <w:rPr>
          <w:rFonts w:hint="eastAsia"/>
          <w:color w:val="auto"/>
        </w:rPr>
        <w:t>第１号（第７条関係）</w:t>
      </w:r>
    </w:p>
    <w:p w14:paraId="23300171" w14:textId="77777777" w:rsidR="00022BAA" w:rsidRPr="00386730" w:rsidRDefault="00022BAA" w:rsidP="00386730">
      <w:pPr>
        <w:rPr>
          <w:bCs/>
        </w:rPr>
      </w:pPr>
    </w:p>
    <w:p w14:paraId="03B40C1E" w14:textId="77777777" w:rsidR="00022BAA" w:rsidRPr="00386730" w:rsidRDefault="00022BAA" w:rsidP="00386730">
      <w:pPr>
        <w:jc w:val="right"/>
        <w:rPr>
          <w:bCs/>
        </w:rPr>
      </w:pPr>
      <w:r w:rsidRPr="00386730">
        <w:rPr>
          <w:rFonts w:hint="eastAsia"/>
          <w:bCs/>
        </w:rPr>
        <w:t xml:space="preserve">　　年　　月　　日　</w:t>
      </w:r>
    </w:p>
    <w:p w14:paraId="2D4199FD" w14:textId="073286D0" w:rsidR="00022BAA" w:rsidRPr="00386730" w:rsidRDefault="00022BAA" w:rsidP="00386730">
      <w:pPr>
        <w:ind w:left="216" w:right="-2" w:hangingChars="100" w:hanging="216"/>
        <w:jc w:val="left"/>
      </w:pPr>
      <w:r w:rsidRPr="00386730">
        <w:rPr>
          <w:rFonts w:hint="eastAsia"/>
        </w:rPr>
        <w:t xml:space="preserve">　</w:t>
      </w:r>
      <w:r w:rsidR="00BD1E58" w:rsidRPr="00386730">
        <w:rPr>
          <w:rFonts w:hint="eastAsia"/>
        </w:rPr>
        <w:t>東松山市長</w:t>
      </w:r>
      <w:r w:rsidRPr="00386730">
        <w:rPr>
          <w:rFonts w:hint="eastAsia"/>
        </w:rPr>
        <w:t xml:space="preserve">　宛て</w:t>
      </w:r>
    </w:p>
    <w:p w14:paraId="48BD5680" w14:textId="77777777" w:rsidR="00022BAA" w:rsidRPr="00386730" w:rsidRDefault="00022BAA" w:rsidP="00386730">
      <w:pPr>
        <w:ind w:left="216" w:hangingChars="100" w:hanging="216"/>
        <w:jc w:val="left"/>
      </w:pPr>
    </w:p>
    <w:tbl>
      <w:tblPr>
        <w:tblW w:w="4428" w:type="dxa"/>
        <w:tblInd w:w="4219" w:type="dxa"/>
        <w:tblLook w:val="04A0" w:firstRow="1" w:lastRow="0" w:firstColumn="1" w:lastColumn="0" w:noHBand="0" w:noVBand="1"/>
      </w:tblPr>
      <w:tblGrid>
        <w:gridCol w:w="4428"/>
      </w:tblGrid>
      <w:tr w:rsidR="007467DB" w:rsidRPr="00386730" w14:paraId="72849144" w14:textId="77777777" w:rsidTr="007467DB">
        <w:tc>
          <w:tcPr>
            <w:tcW w:w="4428" w:type="dxa"/>
          </w:tcPr>
          <w:p w14:paraId="480492E7" w14:textId="3F2FD9C8" w:rsidR="007467DB" w:rsidRPr="00386730" w:rsidRDefault="007467DB" w:rsidP="00386730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7467DB" w:rsidRPr="00386730" w14:paraId="4DC10E3B" w14:textId="77777777" w:rsidTr="007467DB">
        <w:tc>
          <w:tcPr>
            <w:tcW w:w="4428" w:type="dxa"/>
          </w:tcPr>
          <w:p w14:paraId="585847A3" w14:textId="4CD403E2" w:rsidR="007467DB" w:rsidRPr="00386730" w:rsidRDefault="007467DB" w:rsidP="00386730">
            <w:pPr>
              <w:jc w:val="left"/>
            </w:pPr>
            <w:r>
              <w:rPr>
                <w:rFonts w:hint="eastAsia"/>
                <w:kern w:val="0"/>
              </w:rPr>
              <w:t>団体の名称</w:t>
            </w:r>
            <w:r w:rsidRPr="00386730">
              <w:rPr>
                <w:rFonts w:hint="eastAsia"/>
                <w:kern w:val="0"/>
              </w:rPr>
              <w:t xml:space="preserve">　　　　　　　</w:t>
            </w:r>
          </w:p>
        </w:tc>
      </w:tr>
      <w:tr w:rsidR="007467DB" w:rsidRPr="00386730" w14:paraId="0FECDD51" w14:textId="77777777" w:rsidTr="007467DB">
        <w:tc>
          <w:tcPr>
            <w:tcW w:w="4428" w:type="dxa"/>
          </w:tcPr>
          <w:p w14:paraId="12638B8A" w14:textId="67795F94" w:rsidR="007467DB" w:rsidRPr="00386730" w:rsidRDefault="007467DB" w:rsidP="00386730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代表者氏名</w:t>
            </w:r>
          </w:p>
        </w:tc>
      </w:tr>
      <w:tr w:rsidR="007467DB" w:rsidRPr="00386730" w14:paraId="1D0C14E1" w14:textId="77777777" w:rsidTr="007467DB">
        <w:tc>
          <w:tcPr>
            <w:tcW w:w="4428" w:type="dxa"/>
          </w:tcPr>
          <w:p w14:paraId="196D9C26" w14:textId="6FCA82CB" w:rsidR="007467DB" w:rsidRDefault="007467DB" w:rsidP="00386730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</w:tr>
      <w:tr w:rsidR="007467DB" w:rsidRPr="00386730" w14:paraId="515AF00B" w14:textId="77777777" w:rsidTr="007467DB">
        <w:tc>
          <w:tcPr>
            <w:tcW w:w="4428" w:type="dxa"/>
          </w:tcPr>
          <w:p w14:paraId="228131A9" w14:textId="26565380" w:rsidR="007467DB" w:rsidRPr="0095571B" w:rsidRDefault="007467DB" w:rsidP="00386730">
            <w:pPr>
              <w:jc w:val="left"/>
              <w:rPr>
                <w:kern w:val="0"/>
              </w:rPr>
            </w:pPr>
            <w:r w:rsidRPr="0095571B">
              <w:rPr>
                <w:rFonts w:hint="eastAsia"/>
                <w:kern w:val="0"/>
              </w:rPr>
              <w:t>メールアドレス</w:t>
            </w:r>
          </w:p>
        </w:tc>
      </w:tr>
    </w:tbl>
    <w:p w14:paraId="64EDE02B" w14:textId="6885C290" w:rsidR="00022BAA" w:rsidRPr="00DA25E9" w:rsidRDefault="00022BAA" w:rsidP="00DA25E9">
      <w:pPr>
        <w:ind w:leftChars="1699" w:left="4317" w:hangingChars="300" w:hanging="648"/>
      </w:pPr>
      <w:r w:rsidRPr="00386730">
        <w:rPr>
          <w:rFonts w:hint="eastAsia"/>
        </w:rPr>
        <w:t xml:space="preserve">　　</w:t>
      </w:r>
    </w:p>
    <w:p w14:paraId="14BDB5BA" w14:textId="77777777" w:rsidR="00022BAA" w:rsidRPr="00386730" w:rsidRDefault="00022BAA" w:rsidP="00386730">
      <w:pPr>
        <w:rPr>
          <w:bCs/>
        </w:rPr>
      </w:pPr>
    </w:p>
    <w:p w14:paraId="4CF16DD2" w14:textId="1F5272B6" w:rsidR="00022BAA" w:rsidRPr="00386730" w:rsidRDefault="00BD1E58" w:rsidP="00386730">
      <w:pPr>
        <w:ind w:right="-2"/>
        <w:jc w:val="center"/>
      </w:pPr>
      <w:r w:rsidRPr="00386730">
        <w:rPr>
          <w:rFonts w:hint="eastAsia"/>
        </w:rPr>
        <w:t>東松山市クラウドファンディング型ふるさと納税</w:t>
      </w:r>
      <w:r w:rsidR="0063713E">
        <w:rPr>
          <w:rFonts w:hint="eastAsia"/>
        </w:rPr>
        <w:t>活用事業</w:t>
      </w:r>
      <w:r w:rsidRPr="00386730">
        <w:rPr>
          <w:rFonts w:hint="eastAsia"/>
        </w:rPr>
        <w:t>補助金事業認定申請書</w:t>
      </w:r>
    </w:p>
    <w:p w14:paraId="42F627F7" w14:textId="77777777" w:rsidR="00D623A3" w:rsidRPr="00386730" w:rsidRDefault="00D623A3" w:rsidP="00386730">
      <w:pPr>
        <w:rPr>
          <w:bCs/>
        </w:rPr>
      </w:pPr>
    </w:p>
    <w:p w14:paraId="24FD0597" w14:textId="4494E272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　</w:t>
      </w:r>
      <w:r w:rsidR="00386730">
        <w:rPr>
          <w:rFonts w:hint="eastAsia"/>
          <w:bCs/>
        </w:rPr>
        <w:t>東松山市クラウドファンディング型ふるさと納税</w:t>
      </w:r>
      <w:r w:rsidR="0063713E">
        <w:rPr>
          <w:rFonts w:hint="eastAsia"/>
          <w:bCs/>
        </w:rPr>
        <w:t>活用事業</w:t>
      </w:r>
      <w:r w:rsidR="00386730">
        <w:rPr>
          <w:rFonts w:hint="eastAsia"/>
          <w:bCs/>
        </w:rPr>
        <w:t>補助金</w:t>
      </w:r>
      <w:r w:rsidRPr="00386730">
        <w:rPr>
          <w:rFonts w:hint="eastAsia"/>
          <w:bCs/>
        </w:rPr>
        <w:t>の交付を受けたいので、次のとおり補助対象事業の認定を申請します。</w:t>
      </w:r>
    </w:p>
    <w:p w14:paraId="19CC276F" w14:textId="77777777" w:rsidR="00022BAA" w:rsidRPr="00386730" w:rsidRDefault="00022BAA" w:rsidP="00386730">
      <w:pPr>
        <w:rPr>
          <w:bCs/>
        </w:rPr>
      </w:pPr>
    </w:p>
    <w:p w14:paraId="48117BEE" w14:textId="77777777" w:rsidR="00022BAA" w:rsidRPr="00386730" w:rsidRDefault="00022BAA" w:rsidP="00386730">
      <w:pPr>
        <w:rPr>
          <w:bCs/>
        </w:rPr>
      </w:pPr>
    </w:p>
    <w:p w14:paraId="61CC328D" w14:textId="1864141E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１　事業名称　　　</w:t>
      </w:r>
      <w:r w:rsidR="00F03C3D">
        <w:rPr>
          <w:rFonts w:hint="eastAsia"/>
          <w:bCs/>
        </w:rPr>
        <w:t xml:space="preserve">　</w:t>
      </w:r>
      <w:r w:rsidRPr="00386730">
        <w:rPr>
          <w:rFonts w:hint="eastAsia"/>
          <w:bCs/>
          <w:u w:val="single"/>
        </w:rPr>
        <w:t xml:space="preserve">　　　　　　　　　　</w:t>
      </w:r>
      <w:r w:rsidR="00386730">
        <w:rPr>
          <w:rFonts w:hint="eastAsia"/>
          <w:bCs/>
          <w:u w:val="single"/>
        </w:rPr>
        <w:t xml:space="preserve">　</w:t>
      </w:r>
      <w:r w:rsidRPr="00386730">
        <w:rPr>
          <w:rFonts w:hint="eastAsia"/>
          <w:bCs/>
          <w:u w:val="single"/>
        </w:rPr>
        <w:t xml:space="preserve">　　　　　　　　　　　</w:t>
      </w:r>
      <w:r w:rsidR="00386730">
        <w:rPr>
          <w:rFonts w:hint="eastAsia"/>
          <w:bCs/>
          <w:u w:val="single"/>
        </w:rPr>
        <w:t xml:space="preserve">　　　</w:t>
      </w:r>
      <w:r w:rsidRPr="00386730">
        <w:rPr>
          <w:rFonts w:hint="eastAsia"/>
          <w:bCs/>
          <w:u w:val="single"/>
        </w:rPr>
        <w:t xml:space="preserve">　　　　</w:t>
      </w:r>
    </w:p>
    <w:p w14:paraId="71BC23EF" w14:textId="77777777" w:rsidR="00022BAA" w:rsidRPr="00386730" w:rsidRDefault="00022BAA" w:rsidP="00386730">
      <w:pPr>
        <w:rPr>
          <w:bCs/>
        </w:rPr>
      </w:pPr>
    </w:p>
    <w:p w14:paraId="0ABA4228" w14:textId="59258072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２　事業概要　　</w:t>
      </w:r>
      <w:r w:rsidR="00F03C3D">
        <w:rPr>
          <w:rFonts w:hint="eastAsia"/>
          <w:bCs/>
        </w:rPr>
        <w:t xml:space="preserve">　</w:t>
      </w:r>
      <w:r w:rsidRPr="00386730">
        <w:rPr>
          <w:rFonts w:hint="eastAsia"/>
          <w:bCs/>
        </w:rPr>
        <w:t xml:space="preserve">　</w:t>
      </w:r>
      <w:r w:rsidRPr="00386730">
        <w:rPr>
          <w:rFonts w:hint="eastAsia"/>
          <w:bCs/>
          <w:u w:val="single"/>
        </w:rPr>
        <w:t xml:space="preserve">　　　　　　　　　　　　</w:t>
      </w:r>
      <w:r w:rsidR="00386730">
        <w:rPr>
          <w:rFonts w:hint="eastAsia"/>
          <w:bCs/>
          <w:u w:val="single"/>
        </w:rPr>
        <w:t xml:space="preserve">　　</w:t>
      </w:r>
      <w:r w:rsidRPr="00386730">
        <w:rPr>
          <w:rFonts w:hint="eastAsia"/>
          <w:bCs/>
          <w:u w:val="single"/>
        </w:rPr>
        <w:t xml:space="preserve">　　　　　　</w:t>
      </w:r>
      <w:r w:rsidR="00386730">
        <w:rPr>
          <w:rFonts w:hint="eastAsia"/>
          <w:bCs/>
          <w:u w:val="single"/>
        </w:rPr>
        <w:t xml:space="preserve">　　　</w:t>
      </w:r>
      <w:r w:rsidRPr="00386730">
        <w:rPr>
          <w:rFonts w:hint="eastAsia"/>
          <w:bCs/>
          <w:u w:val="single"/>
        </w:rPr>
        <w:t xml:space="preserve">　　　　　　</w:t>
      </w:r>
    </w:p>
    <w:p w14:paraId="2688A1BE" w14:textId="77777777" w:rsidR="00022BAA" w:rsidRPr="00386730" w:rsidRDefault="00022BAA" w:rsidP="00386730">
      <w:pPr>
        <w:rPr>
          <w:bCs/>
        </w:rPr>
      </w:pPr>
    </w:p>
    <w:p w14:paraId="62B1CC1D" w14:textId="11CAECB2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３　総事業費　</w:t>
      </w:r>
      <w:r w:rsidR="00F03C3D">
        <w:rPr>
          <w:rFonts w:hint="eastAsia"/>
          <w:bCs/>
        </w:rPr>
        <w:t xml:space="preserve">　</w:t>
      </w:r>
      <w:r w:rsidRPr="00386730">
        <w:rPr>
          <w:rFonts w:hint="eastAsia"/>
          <w:bCs/>
        </w:rPr>
        <w:t xml:space="preserve">　　</w:t>
      </w:r>
      <w:r w:rsidRPr="00386730">
        <w:rPr>
          <w:rFonts w:hint="eastAsia"/>
          <w:bCs/>
          <w:u w:val="single"/>
        </w:rPr>
        <w:t xml:space="preserve">　　　　　　　　　　　　円</w:t>
      </w:r>
    </w:p>
    <w:p w14:paraId="59F0696C" w14:textId="77777777" w:rsidR="00022BAA" w:rsidRPr="0007435C" w:rsidRDefault="00022BAA" w:rsidP="00386730">
      <w:pPr>
        <w:rPr>
          <w:bCs/>
        </w:rPr>
      </w:pPr>
    </w:p>
    <w:p w14:paraId="77093BDB" w14:textId="30E71373" w:rsidR="00022BAA" w:rsidRPr="00386730" w:rsidRDefault="00022BAA" w:rsidP="00386730">
      <w:pPr>
        <w:rPr>
          <w:bCs/>
          <w:u w:val="single"/>
        </w:rPr>
      </w:pPr>
      <w:r w:rsidRPr="00386730">
        <w:rPr>
          <w:rFonts w:hint="eastAsia"/>
          <w:bCs/>
        </w:rPr>
        <w:t>４　寄附目標</w:t>
      </w:r>
      <w:r w:rsidR="00F03C3D">
        <w:rPr>
          <w:rFonts w:hint="eastAsia"/>
          <w:bCs/>
        </w:rPr>
        <w:t>金</w:t>
      </w:r>
      <w:r w:rsidRPr="00386730">
        <w:rPr>
          <w:rFonts w:hint="eastAsia"/>
          <w:bCs/>
        </w:rPr>
        <w:t xml:space="preserve">額　　</w:t>
      </w:r>
      <w:r w:rsidRPr="00386730">
        <w:rPr>
          <w:rFonts w:hint="eastAsia"/>
          <w:bCs/>
          <w:u w:val="single"/>
        </w:rPr>
        <w:t xml:space="preserve">　　　　　　　　　　　　円</w:t>
      </w:r>
    </w:p>
    <w:p w14:paraId="384A48C7" w14:textId="77777777" w:rsidR="00022BAA" w:rsidRPr="00386730" w:rsidRDefault="00022BAA" w:rsidP="00386730">
      <w:pPr>
        <w:rPr>
          <w:bCs/>
          <w:u w:val="single"/>
        </w:rPr>
      </w:pPr>
    </w:p>
    <w:p w14:paraId="14D6DCD4" w14:textId="77777777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>５　添付書類</w:t>
      </w:r>
    </w:p>
    <w:p w14:paraId="11E25F06" w14:textId="3A507987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　⑴　事業計画書（</w:t>
      </w:r>
      <w:r w:rsidR="003C2FA3" w:rsidRPr="00386730">
        <w:rPr>
          <w:rFonts w:hint="eastAsia"/>
          <w:bCs/>
        </w:rPr>
        <w:t>様式</w:t>
      </w:r>
      <w:r w:rsidRPr="00386730">
        <w:rPr>
          <w:rFonts w:hint="eastAsia"/>
          <w:bCs/>
        </w:rPr>
        <w:t>第２号）</w:t>
      </w:r>
    </w:p>
    <w:p w14:paraId="346430E3" w14:textId="22D25092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　⑵　収支予算書（</w:t>
      </w:r>
      <w:r w:rsidR="003C2FA3" w:rsidRPr="00386730">
        <w:rPr>
          <w:rFonts w:hint="eastAsia"/>
          <w:bCs/>
        </w:rPr>
        <w:t>様式</w:t>
      </w:r>
      <w:r w:rsidRPr="00386730">
        <w:rPr>
          <w:rFonts w:hint="eastAsia"/>
          <w:bCs/>
        </w:rPr>
        <w:t>第３号）</w:t>
      </w:r>
    </w:p>
    <w:p w14:paraId="02B447CA" w14:textId="77777777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　⑶　規約、会則等及び構成員名簿</w:t>
      </w:r>
    </w:p>
    <w:p w14:paraId="5932C342" w14:textId="77777777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　⑷　活動の状況が分かる書類</w:t>
      </w:r>
    </w:p>
    <w:p w14:paraId="0B79A1A2" w14:textId="77777777" w:rsidR="00022BAA" w:rsidRPr="00386730" w:rsidRDefault="00022BAA" w:rsidP="00386730">
      <w:pPr>
        <w:rPr>
          <w:bCs/>
        </w:rPr>
      </w:pPr>
      <w:r w:rsidRPr="00386730">
        <w:rPr>
          <w:rFonts w:hint="eastAsia"/>
          <w:bCs/>
        </w:rPr>
        <w:t xml:space="preserve">　⑸　その他市長が必要と認める書類</w:t>
      </w:r>
    </w:p>
    <w:p w14:paraId="543A887C" w14:textId="77777777" w:rsidR="00022BAA" w:rsidRPr="00386730" w:rsidRDefault="00022BAA" w:rsidP="00386730">
      <w:pPr>
        <w:rPr>
          <w:bCs/>
        </w:rPr>
      </w:pPr>
    </w:p>
    <w:p w14:paraId="6492E592" w14:textId="50AED50A" w:rsidR="00022BAA" w:rsidRPr="00386730" w:rsidRDefault="00022BAA" w:rsidP="00386730">
      <w:r w:rsidRPr="00386730">
        <w:rPr>
          <w:rFonts w:hint="eastAsia"/>
        </w:rPr>
        <w:t>次の事項について同意します。（同意の場合に□に</w:t>
      </w:r>
      <w:r w:rsidR="0095571B">
        <w:rPr>
          <w:rFonts w:hint="eastAsia"/>
        </w:rPr>
        <w:t>レ点を記入</w:t>
      </w:r>
      <w:r w:rsidRPr="00386730">
        <w:rPr>
          <w:rFonts w:hint="eastAsia"/>
        </w:rPr>
        <w:t>）</w:t>
      </w:r>
    </w:p>
    <w:p w14:paraId="727DFAC9" w14:textId="65CE520D" w:rsidR="00022BAA" w:rsidRDefault="00022BAA" w:rsidP="00386730">
      <w:pPr>
        <w:ind w:left="432" w:hangingChars="200" w:hanging="432"/>
      </w:pPr>
      <w:r w:rsidRPr="00386730">
        <w:rPr>
          <w:rFonts w:hint="eastAsia"/>
        </w:rPr>
        <w:t xml:space="preserve">　□　</w:t>
      </w:r>
      <w:r w:rsidR="00386730">
        <w:rPr>
          <w:rFonts w:hint="eastAsia"/>
          <w:bCs/>
        </w:rPr>
        <w:t>東松山市クラウドファンディング型ふるさと納税</w:t>
      </w:r>
      <w:r w:rsidR="0063713E">
        <w:rPr>
          <w:rFonts w:hint="eastAsia"/>
          <w:bCs/>
        </w:rPr>
        <w:t>活用事業</w:t>
      </w:r>
      <w:r w:rsidR="00386730">
        <w:rPr>
          <w:rFonts w:hint="eastAsia"/>
          <w:bCs/>
        </w:rPr>
        <w:t>補助金</w:t>
      </w:r>
      <w:r w:rsidRPr="00386730">
        <w:rPr>
          <w:rFonts w:hint="eastAsia"/>
        </w:rPr>
        <w:t>事業の審査のため、市が市税等の納税状況について確認することに同意します。</w:t>
      </w:r>
    </w:p>
    <w:p w14:paraId="453F5968" w14:textId="77777777" w:rsidR="002802D0" w:rsidRDefault="002802D0" w:rsidP="00386730">
      <w:pPr>
        <w:ind w:left="432" w:hangingChars="200" w:hanging="432"/>
      </w:pPr>
    </w:p>
    <w:sectPr w:rsidR="002802D0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bordersDoNotSurroundHeader/>
  <w:bordersDoNotSurroundFooter/>
  <w:proofState w:spelling="clean" w:grammar="dirty"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2E98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1A0C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334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2026-06-26T10:58:00Z</dcterms:modified>
</cp:coreProperties>
</file>